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21"/>
        <w:tblW w:w="102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0"/>
        <w:gridCol w:w="5384"/>
        <w:gridCol w:w="1900"/>
      </w:tblGrid>
      <w:tr w:rsidR="002C3191" w:rsidRPr="002C3191" w:rsidTr="002C3191"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0" w:type="dxa"/>
              <w:bottom w:w="201" w:type="dxa"/>
              <w:right w:w="502" w:type="dxa"/>
            </w:tcMar>
            <w:vAlign w:val="bottom"/>
            <w:hideMark/>
          </w:tcPr>
          <w:p w:rsidR="002C3191" w:rsidRPr="002C3191" w:rsidRDefault="002C3191" w:rsidP="002C3191">
            <w:pPr>
              <w:spacing w:before="301" w:after="167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23"/>
                <w:szCs w:val="23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b/>
                <w:bCs/>
                <w:sz w:val="23"/>
                <w:szCs w:val="23"/>
                <w:lang w:eastAsia="ru-RU"/>
              </w:rPr>
              <w:t>Тип каникул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502" w:type="dxa"/>
              <w:bottom w:w="201" w:type="dxa"/>
              <w:right w:w="502" w:type="dxa"/>
            </w:tcMar>
            <w:vAlign w:val="bottom"/>
            <w:hideMark/>
          </w:tcPr>
          <w:p w:rsidR="002C3191" w:rsidRPr="002C3191" w:rsidRDefault="002C3191" w:rsidP="002C3191">
            <w:pPr>
              <w:spacing w:before="301" w:after="167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23"/>
                <w:szCs w:val="23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b/>
                <w:bCs/>
                <w:sz w:val="23"/>
                <w:szCs w:val="23"/>
                <w:lang w:eastAsia="ru-RU"/>
              </w:rPr>
              <w:t>Период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502" w:type="dxa"/>
              <w:bottom w:w="201" w:type="dxa"/>
              <w:right w:w="0" w:type="dxa"/>
            </w:tcMar>
            <w:vAlign w:val="bottom"/>
            <w:hideMark/>
          </w:tcPr>
          <w:p w:rsidR="002C3191" w:rsidRPr="002C3191" w:rsidRDefault="002C3191" w:rsidP="002C3191">
            <w:pPr>
              <w:spacing w:before="301" w:after="167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23"/>
                <w:szCs w:val="23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b/>
                <w:bCs/>
                <w:sz w:val="23"/>
                <w:szCs w:val="23"/>
                <w:lang w:eastAsia="ru-RU"/>
              </w:rPr>
              <w:t>Количество календарных дней</w:t>
            </w:r>
          </w:p>
        </w:tc>
      </w:tr>
      <w:tr w:rsidR="002C3191" w:rsidRPr="002C3191" w:rsidTr="002C3191"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0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Осенние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с 28 октября 2024 года (понедельник)</w:t>
            </w: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br/>
              <w:t>по 05 ноября 2024 года (вторник)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0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2C3191" w:rsidRPr="002C3191" w:rsidTr="002C3191"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0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Зимние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с 31 декабря 2024 года (вторник)</w:t>
            </w: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br/>
              <w:t>по 08 января 2025 года (среда)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0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2C3191" w:rsidRPr="002C3191" w:rsidTr="002C3191"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0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proofErr w:type="gramStart"/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Дополнительные</w:t>
            </w:r>
            <w:proofErr w:type="gramEnd"/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 xml:space="preserve"> для обучающихся 1-х классов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с 15 февраля 2025 года (суббота)</w:t>
            </w: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br/>
              <w:t>по 23 февраля 2025 года (воскресенье)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0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9</w:t>
            </w:r>
          </w:p>
        </w:tc>
      </w:tr>
      <w:tr w:rsidR="002C3191" w:rsidRPr="002C3191" w:rsidTr="002C3191">
        <w:tc>
          <w:tcPr>
            <w:tcW w:w="2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0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Весенние</w:t>
            </w:r>
          </w:p>
        </w:tc>
        <w:tc>
          <w:tcPr>
            <w:tcW w:w="5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502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с 29 марта 2025 года (суббота)</w:t>
            </w: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br/>
              <w:t>по 06 апреля 2025 года (воскресенье)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1" w:type="dxa"/>
              <w:left w:w="502" w:type="dxa"/>
              <w:bottom w:w="201" w:type="dxa"/>
              <w:right w:w="0" w:type="dxa"/>
            </w:tcMar>
            <w:vAlign w:val="center"/>
            <w:hideMark/>
          </w:tcPr>
          <w:p w:rsidR="002C3191" w:rsidRPr="002C3191" w:rsidRDefault="002C3191" w:rsidP="002C3191">
            <w:pPr>
              <w:spacing w:after="0" w:line="367" w:lineRule="atLeast"/>
              <w:jc w:val="center"/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</w:pPr>
            <w:r w:rsidRPr="002C3191">
              <w:rPr>
                <w:rFonts w:ascii="Montserrat" w:eastAsia="Times New Roman" w:hAnsi="Montserrat" w:cs="Times New Roman"/>
                <w:sz w:val="27"/>
                <w:szCs w:val="27"/>
                <w:lang w:eastAsia="ru-RU"/>
              </w:rPr>
              <w:t>9</w:t>
            </w:r>
          </w:p>
        </w:tc>
      </w:tr>
    </w:tbl>
    <w:p w:rsidR="00C2255F" w:rsidRPr="002C3191" w:rsidRDefault="002C3191">
      <w:pPr>
        <w:rPr>
          <w:rFonts w:ascii="Times New Roman" w:hAnsi="Times New Roman" w:cs="Times New Roman"/>
          <w:sz w:val="48"/>
          <w:szCs w:val="48"/>
        </w:rPr>
      </w:pPr>
      <w:r w:rsidRPr="002C3191">
        <w:rPr>
          <w:rFonts w:ascii="Times New Roman" w:hAnsi="Times New Roman" w:cs="Times New Roman"/>
          <w:sz w:val="48"/>
          <w:szCs w:val="48"/>
        </w:rPr>
        <w:t xml:space="preserve">Каникулы 2024-2025 учебный год </w:t>
      </w:r>
    </w:p>
    <w:sectPr w:rsidR="00C2255F" w:rsidRPr="002C3191" w:rsidSect="00C2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3191"/>
    <w:rsid w:val="002C3191"/>
    <w:rsid w:val="00C2255F"/>
    <w:rsid w:val="00D74A2F"/>
    <w:rsid w:val="00E5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5F"/>
  </w:style>
  <w:style w:type="paragraph" w:styleId="2">
    <w:name w:val="heading 2"/>
    <w:basedOn w:val="a"/>
    <w:link w:val="20"/>
    <w:uiPriority w:val="9"/>
    <w:qFormat/>
    <w:rsid w:val="002C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429">
          <w:marLeft w:val="0"/>
          <w:marRight w:val="0"/>
          <w:marTop w:val="0"/>
          <w:marBottom w:val="1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2024-12-04T09:15:00Z</dcterms:created>
  <dcterms:modified xsi:type="dcterms:W3CDTF">2024-12-04T09:19:00Z</dcterms:modified>
</cp:coreProperties>
</file>