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61" w:rsidRPr="00473961" w:rsidRDefault="00473961" w:rsidP="00473961"/>
    <w:p w:rsidR="00473961" w:rsidRDefault="00473961" w:rsidP="00473961"/>
    <w:p w:rsidR="00473961" w:rsidRPr="00473961" w:rsidRDefault="00473961" w:rsidP="0047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73961">
        <w:rPr>
          <w:rFonts w:ascii="Times New Roman" w:eastAsia="Times New Roman" w:hAnsi="Times New Roman" w:cs="Times New Roman"/>
          <w:b/>
          <w:sz w:val="24"/>
          <w:lang w:eastAsia="ru-RU"/>
        </w:rPr>
        <w:t>Комитет образования города Курска</w:t>
      </w:r>
    </w:p>
    <w:p w:rsidR="00473961" w:rsidRPr="00473961" w:rsidRDefault="00473961" w:rsidP="0047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73961">
        <w:rPr>
          <w:rFonts w:ascii="Times New Roman" w:eastAsia="Times New Roman" w:hAnsi="Times New Roman" w:cs="Times New Roman"/>
          <w:b/>
          <w:sz w:val="24"/>
          <w:lang w:eastAsia="ru-RU"/>
        </w:rPr>
        <w:t>Муниципальное бюджетное общеобразовательное учреждение</w:t>
      </w:r>
    </w:p>
    <w:p w:rsidR="00473961" w:rsidRPr="00473961" w:rsidRDefault="00473961" w:rsidP="0047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7396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47396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«Средняя общеобразовательная школа </w:t>
      </w:r>
      <w:r w:rsidRPr="00473961">
        <w:rPr>
          <w:rFonts w:ascii="Segoe UI Symbol" w:eastAsia="Segoe UI Symbol" w:hAnsi="Segoe UI Symbol" w:cs="Segoe UI Symbol"/>
          <w:b/>
          <w:sz w:val="24"/>
          <w:lang w:eastAsia="ru-RU"/>
        </w:rPr>
        <w:t>№</w:t>
      </w:r>
      <w:r w:rsidRPr="0047396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1»</w:t>
      </w:r>
    </w:p>
    <w:p w:rsidR="00473961" w:rsidRPr="001A2CF7" w:rsidRDefault="00473961" w:rsidP="00473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473961">
        <w:rPr>
          <w:rFonts w:ascii="Times New Roman" w:eastAsia="Times New Roman" w:hAnsi="Times New Roman" w:cs="Times New Roman"/>
          <w:sz w:val="24"/>
          <w:lang w:eastAsia="ru-RU"/>
        </w:rPr>
        <w:t>305007 г. Курск, ул. Конорева</w:t>
      </w:r>
      <w:r w:rsidRPr="001A2CF7">
        <w:rPr>
          <w:rFonts w:ascii="Times New Roman" w:eastAsia="Times New Roman" w:hAnsi="Times New Roman" w:cs="Times New Roman"/>
          <w:sz w:val="24"/>
          <w:lang w:eastAsia="ru-RU"/>
        </w:rPr>
        <w:t xml:space="preserve">, 8. </w:t>
      </w:r>
      <w:r w:rsidRPr="00473961">
        <w:rPr>
          <w:rFonts w:ascii="Times New Roman" w:eastAsia="Times New Roman" w:hAnsi="Times New Roman" w:cs="Times New Roman"/>
          <w:sz w:val="24"/>
          <w:lang w:eastAsia="ru-RU"/>
        </w:rPr>
        <w:t>т</w:t>
      </w:r>
      <w:r w:rsidRPr="001A2CF7">
        <w:rPr>
          <w:rFonts w:ascii="Times New Roman" w:eastAsia="Times New Roman" w:hAnsi="Times New Roman" w:cs="Times New Roman"/>
          <w:sz w:val="24"/>
          <w:lang w:eastAsia="ru-RU"/>
        </w:rPr>
        <w:t>. (</w:t>
      </w:r>
      <w:r w:rsidRPr="00473961">
        <w:rPr>
          <w:rFonts w:ascii="Times New Roman" w:eastAsia="Times New Roman" w:hAnsi="Times New Roman" w:cs="Times New Roman"/>
          <w:sz w:val="24"/>
          <w:lang w:eastAsia="ru-RU"/>
        </w:rPr>
        <w:t>факс</w:t>
      </w:r>
      <w:r w:rsidRPr="001A2CF7">
        <w:rPr>
          <w:rFonts w:ascii="Times New Roman" w:eastAsia="Times New Roman" w:hAnsi="Times New Roman" w:cs="Times New Roman"/>
          <w:sz w:val="24"/>
          <w:lang w:eastAsia="ru-RU"/>
        </w:rPr>
        <w:t>) 35-06-69, 35-07-15</w:t>
      </w:r>
    </w:p>
    <w:p w:rsidR="00473961" w:rsidRPr="001A2CF7" w:rsidRDefault="00473961" w:rsidP="0047396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473961">
        <w:rPr>
          <w:rFonts w:ascii="Times New Roman" w:eastAsia="Times New Roman" w:hAnsi="Times New Roman" w:cs="Times New Roman"/>
          <w:sz w:val="24"/>
          <w:lang w:val="en-US" w:eastAsia="ru-RU"/>
        </w:rPr>
        <w:t>e</w:t>
      </w:r>
      <w:r w:rsidRPr="001A2CF7">
        <w:rPr>
          <w:rFonts w:ascii="Times New Roman" w:eastAsia="Times New Roman" w:hAnsi="Times New Roman" w:cs="Times New Roman"/>
          <w:sz w:val="24"/>
          <w:lang w:eastAsia="ru-RU"/>
        </w:rPr>
        <w:t>-</w:t>
      </w:r>
      <w:r w:rsidRPr="00473961">
        <w:rPr>
          <w:rFonts w:ascii="Times New Roman" w:eastAsia="Times New Roman" w:hAnsi="Times New Roman" w:cs="Times New Roman"/>
          <w:sz w:val="24"/>
          <w:lang w:val="en-US" w:eastAsia="ru-RU"/>
        </w:rPr>
        <w:t>mail</w:t>
      </w:r>
      <w:proofErr w:type="gramEnd"/>
      <w:r w:rsidRPr="001A2CF7">
        <w:rPr>
          <w:rFonts w:ascii="Times New Roman" w:eastAsia="Times New Roman" w:hAnsi="Times New Roman" w:cs="Times New Roman"/>
          <w:sz w:val="24"/>
          <w:lang w:eastAsia="ru-RU"/>
        </w:rPr>
        <w:t xml:space="preserve">:  </w:t>
      </w:r>
      <w:proofErr w:type="spellStart"/>
      <w:r w:rsidRPr="00473961">
        <w:rPr>
          <w:rFonts w:ascii="Times New Roman" w:eastAsia="Times New Roman" w:hAnsi="Times New Roman" w:cs="Times New Roman"/>
          <w:sz w:val="24"/>
          <w:lang w:val="en-US" w:eastAsia="ru-RU"/>
        </w:rPr>
        <w:t>kurskschool</w:t>
      </w:r>
      <w:proofErr w:type="spellEnd"/>
      <w:r w:rsidRPr="001A2CF7">
        <w:rPr>
          <w:rFonts w:ascii="Times New Roman" w:eastAsia="Times New Roman" w:hAnsi="Times New Roman" w:cs="Times New Roman"/>
          <w:sz w:val="24"/>
          <w:lang w:eastAsia="ru-RU"/>
        </w:rPr>
        <w:t xml:space="preserve">1@ </w:t>
      </w:r>
      <w:r w:rsidRPr="00473961">
        <w:rPr>
          <w:rFonts w:ascii="Times New Roman" w:eastAsia="Times New Roman" w:hAnsi="Times New Roman" w:cs="Times New Roman"/>
          <w:sz w:val="24"/>
          <w:lang w:val="en-US" w:eastAsia="ru-RU"/>
        </w:rPr>
        <w:t>mail</w:t>
      </w:r>
      <w:r w:rsidRPr="001A2CF7">
        <w:rPr>
          <w:rFonts w:ascii="Times New Roman" w:eastAsia="Times New Roman" w:hAnsi="Times New Roman" w:cs="Times New Roman"/>
          <w:sz w:val="24"/>
          <w:lang w:eastAsia="ru-RU"/>
        </w:rPr>
        <w:t>.</w:t>
      </w:r>
      <w:proofErr w:type="spellStart"/>
      <w:r w:rsidRPr="00473961">
        <w:rPr>
          <w:rFonts w:ascii="Times New Roman" w:eastAsia="Times New Roman" w:hAnsi="Times New Roman" w:cs="Times New Roman"/>
          <w:sz w:val="24"/>
          <w:lang w:val="en-US" w:eastAsia="ru-RU"/>
        </w:rPr>
        <w:t>ru</w:t>
      </w:r>
      <w:proofErr w:type="spellEnd"/>
    </w:p>
    <w:p w:rsidR="00473961" w:rsidRPr="001A2CF7" w:rsidRDefault="00473961" w:rsidP="00473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961" w:rsidRPr="00473961" w:rsidRDefault="00473961" w:rsidP="00473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9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 №_____</w:t>
      </w:r>
    </w:p>
    <w:p w:rsidR="00473961" w:rsidRPr="00473961" w:rsidRDefault="00C07A23" w:rsidP="00473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«___»__________2023</w:t>
      </w:r>
      <w:r w:rsidR="00473961" w:rsidRPr="0047396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73961" w:rsidRPr="00473961" w:rsidRDefault="00473961" w:rsidP="00473961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73961" w:rsidRPr="00473961" w:rsidRDefault="00473961" w:rsidP="00473961">
      <w:pPr>
        <w:widowControl w:val="0"/>
        <w:autoSpaceDE w:val="0"/>
        <w:autoSpaceDN w:val="0"/>
        <w:spacing w:before="9" w:after="0" w:line="240" w:lineRule="auto"/>
        <w:ind w:hanging="567"/>
        <w:jc w:val="center"/>
        <w:rPr>
          <w:rFonts w:ascii="Times New Roman" w:eastAsia="Times New Roman" w:hAnsi="Times New Roman" w:cs="Times New Roman"/>
        </w:rPr>
      </w:pPr>
      <w:r w:rsidRPr="00473961">
        <w:rPr>
          <w:rFonts w:ascii="Times New Roman" w:eastAsia="Times New Roman" w:hAnsi="Times New Roman" w:cs="Times New Roman"/>
        </w:rPr>
        <w:t xml:space="preserve">Информационно - аналитический отчет по функционированию «Цифровой образовательной среды» </w:t>
      </w:r>
    </w:p>
    <w:p w:rsidR="00473961" w:rsidRPr="00E9228F" w:rsidRDefault="00473961" w:rsidP="00473961">
      <w:pPr>
        <w:widowControl w:val="0"/>
        <w:autoSpaceDE w:val="0"/>
        <w:autoSpaceDN w:val="0"/>
        <w:spacing w:before="9" w:after="0" w:line="240" w:lineRule="auto"/>
        <w:ind w:hanging="567"/>
        <w:jc w:val="center"/>
        <w:rPr>
          <w:rFonts w:ascii="Times New Roman" w:eastAsia="Times New Roman" w:hAnsi="Times New Roman" w:cs="Times New Roman"/>
        </w:rPr>
      </w:pPr>
      <w:r w:rsidRPr="00E9228F">
        <w:rPr>
          <w:rFonts w:ascii="Times New Roman" w:eastAsia="Times New Roman" w:hAnsi="Times New Roman" w:cs="Times New Roman"/>
        </w:rPr>
        <w:t xml:space="preserve">за  </w:t>
      </w:r>
      <w:r w:rsidR="00C07A23" w:rsidRPr="00E9228F">
        <w:rPr>
          <w:rFonts w:ascii="Times New Roman" w:eastAsia="Times New Roman" w:hAnsi="Times New Roman" w:cs="Times New Roman"/>
        </w:rPr>
        <w:t>1</w:t>
      </w:r>
      <w:r w:rsidR="00C07A23" w:rsidRPr="00EA0482">
        <w:rPr>
          <w:rFonts w:ascii="Times New Roman" w:eastAsia="Times New Roman" w:hAnsi="Times New Roman" w:cs="Times New Roman"/>
        </w:rPr>
        <w:t xml:space="preserve"> </w:t>
      </w:r>
      <w:r w:rsidR="00C07A23" w:rsidRPr="00E9228F">
        <w:rPr>
          <w:rFonts w:ascii="Times New Roman" w:eastAsia="Times New Roman" w:hAnsi="Times New Roman" w:cs="Times New Roman"/>
        </w:rPr>
        <w:t>квартал 2023</w:t>
      </w:r>
      <w:r w:rsidRPr="00E9228F">
        <w:rPr>
          <w:rFonts w:ascii="Times New Roman" w:eastAsia="Times New Roman" w:hAnsi="Times New Roman" w:cs="Times New Roman"/>
        </w:rPr>
        <w:t xml:space="preserve"> г. </w:t>
      </w:r>
      <w:proofErr w:type="gramStart"/>
      <w:r w:rsidRPr="00E9228F">
        <w:rPr>
          <w:rFonts w:ascii="Times New Roman" w:eastAsia="Times New Roman" w:hAnsi="Times New Roman" w:cs="Times New Roman"/>
        </w:rPr>
        <w:t>в</w:t>
      </w:r>
      <w:proofErr w:type="gramEnd"/>
    </w:p>
    <w:p w:rsidR="00473961" w:rsidRPr="00473961" w:rsidRDefault="00473961" w:rsidP="00473961">
      <w:pPr>
        <w:widowControl w:val="0"/>
        <w:autoSpaceDE w:val="0"/>
        <w:autoSpaceDN w:val="0"/>
        <w:spacing w:before="7" w:after="0" w:line="240" w:lineRule="auto"/>
        <w:ind w:hanging="567"/>
        <w:jc w:val="center"/>
        <w:rPr>
          <w:rFonts w:ascii="Times New Roman" w:eastAsia="Times New Roman" w:hAnsi="Times New Roman" w:cs="Times New Roman"/>
        </w:rPr>
      </w:pPr>
      <w:r w:rsidRPr="00473961">
        <w:rPr>
          <w:rFonts w:ascii="Times New Roman" w:eastAsia="Times New Roman" w:hAnsi="Times New Roman" w:cs="Times New Roman"/>
        </w:rPr>
        <w:t>МБОУ «Средняя общеобразовательная школа №1»</w:t>
      </w:r>
    </w:p>
    <w:p w:rsidR="00473961" w:rsidRPr="00473961" w:rsidRDefault="00473961" w:rsidP="00473961">
      <w:pPr>
        <w:spacing w:before="93"/>
        <w:ind w:left="2410" w:right="3303"/>
        <w:jc w:val="center"/>
        <w:rPr>
          <w:rFonts w:ascii="Times New Roman" w:hAnsi="Times New Roman" w:cs="Times New Roman"/>
        </w:rPr>
      </w:pPr>
      <w:r w:rsidRPr="0047396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F96358" wp14:editId="4864E5C2">
                <wp:simplePos x="0" y="0"/>
                <wp:positionH relativeFrom="page">
                  <wp:posOffset>1098550</wp:posOffset>
                </wp:positionH>
                <wp:positionV relativeFrom="paragraph">
                  <wp:posOffset>24130</wp:posOffset>
                </wp:positionV>
                <wp:extent cx="5511800" cy="1270"/>
                <wp:effectExtent l="0" t="0" r="12700" b="177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4359 4359"/>
                            <a:gd name="T1" fmla="*/ T0 w 8680"/>
                            <a:gd name="T2" fmla="+- 0 13038 4359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6.5pt;margin-top:1.9pt;width:43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" path="m,l8679,e" filled="f" strokeweight=".19811mm">
                <v:path arrowok="t" o:connecttype="custom" o:connectlocs="0,0;5511165,0" o:connectangles="0,0"/>
                <w10:wrap type="topAndBottom" anchorx="page"/>
              </v:shape>
            </w:pict>
          </mc:Fallback>
        </mc:AlternateContent>
      </w:r>
      <w:r w:rsidRPr="00473961">
        <w:rPr>
          <w:rFonts w:ascii="Times New Roman" w:hAnsi="Times New Roman" w:cs="Times New Roman"/>
        </w:rPr>
        <w:t>(наименование образовательного учреждения)</w:t>
      </w: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2657"/>
        <w:gridCol w:w="6443"/>
      </w:tblGrid>
      <w:tr w:rsidR="00473961" w:rsidRPr="00E9228F" w:rsidTr="00B10383">
        <w:tc>
          <w:tcPr>
            <w:tcW w:w="540" w:type="dxa"/>
          </w:tcPr>
          <w:p w:rsidR="00473961" w:rsidRPr="00E9228F" w:rsidRDefault="00473961" w:rsidP="0047396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57" w:type="dxa"/>
          </w:tcPr>
          <w:p w:rsidR="00473961" w:rsidRPr="00E9228F" w:rsidRDefault="00473961" w:rsidP="0047396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443" w:type="dxa"/>
          </w:tcPr>
          <w:p w:rsidR="00473961" w:rsidRPr="00E9228F" w:rsidRDefault="00473961" w:rsidP="0047396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473961" w:rsidRPr="00E9228F" w:rsidTr="00B10383">
        <w:tc>
          <w:tcPr>
            <w:tcW w:w="540" w:type="dxa"/>
          </w:tcPr>
          <w:p w:rsidR="00473961" w:rsidRPr="00E9228F" w:rsidRDefault="00473961" w:rsidP="0047396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473961" w:rsidRPr="00E9228F" w:rsidRDefault="00473961" w:rsidP="0047396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Анализ использования оборудования в рамках внедрения целевой модели цифровой образовательной среды</w:t>
            </w:r>
          </w:p>
        </w:tc>
        <w:tc>
          <w:tcPr>
            <w:tcW w:w="6443" w:type="dxa"/>
          </w:tcPr>
          <w:p w:rsidR="00FD43E7" w:rsidRPr="00E9228F" w:rsidRDefault="00FD43E7" w:rsidP="004739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 xml:space="preserve">Ноутбуки ученика и интерактивные панели активно используются на уроках  и во время </w:t>
            </w:r>
            <w:r w:rsidR="00E922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E9228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</w:t>
            </w:r>
            <w:r w:rsidR="00E9228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228F">
              <w:t xml:space="preserve"> </w:t>
            </w:r>
            <w:r w:rsidRPr="00E9228F">
              <w:rPr>
                <w:rFonts w:ascii="Times New Roman" w:hAnsi="Times New Roman" w:cs="Times New Roman"/>
              </w:rPr>
              <w:t xml:space="preserve">проектной </w:t>
            </w:r>
            <w:r w:rsidR="00E9228F" w:rsidRPr="00E9228F">
              <w:rPr>
                <w:rFonts w:ascii="Times New Roman" w:hAnsi="Times New Roman" w:cs="Times New Roman"/>
              </w:rPr>
              <w:t xml:space="preserve">деятельности, подготовке к ГИА. </w:t>
            </w:r>
            <w:r w:rsidRPr="00E9228F">
              <w:rPr>
                <w:rFonts w:ascii="Times New Roman" w:hAnsi="Times New Roman" w:cs="Times New Roman"/>
              </w:rPr>
              <w:t>Они являются мобильными и при необходимости могут быть предоставлены на любой урок в любой класс.</w:t>
            </w:r>
          </w:p>
          <w:p w:rsidR="00473961" w:rsidRPr="00E9228F" w:rsidRDefault="00473961" w:rsidP="00874D6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Активно в образовательном процессе школы для </w:t>
            </w: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 xml:space="preserve">анализа знаний и  оперативного контроля  </w:t>
            </w:r>
            <w:r w:rsidRPr="00E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применением ЦОС используются образовательные платформы электронного и д</w:t>
            </w:r>
            <w:r w:rsidR="00E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истанци</w:t>
            </w:r>
            <w:r w:rsidR="00115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онного обучения: </w:t>
            </w:r>
            <w:proofErr w:type="spellStart"/>
            <w:r w:rsidR="00115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="00115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15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115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115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E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онлайн школы </w:t>
            </w:r>
            <w:proofErr w:type="spellStart"/>
            <w:r w:rsidR="00E9228F" w:rsidRPr="0011594A">
              <w:rPr>
                <w:rFonts w:ascii="Times New Roman" w:hAnsi="Times New Roman" w:cs="Times New Roman"/>
                <w:sz w:val="24"/>
                <w:szCs w:val="24"/>
              </w:rPr>
              <w:t>foxford</w:t>
            </w:r>
            <w:proofErr w:type="spellEnd"/>
            <w:r w:rsidRPr="00E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Российская эле</w:t>
            </w:r>
            <w:r w:rsidR="00E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ктронная школа.</w:t>
            </w:r>
          </w:p>
        </w:tc>
      </w:tr>
      <w:tr w:rsidR="00473961" w:rsidRPr="00E9228F" w:rsidTr="00B10383">
        <w:tc>
          <w:tcPr>
            <w:tcW w:w="540" w:type="dxa"/>
          </w:tcPr>
          <w:p w:rsidR="00473961" w:rsidRPr="00E9228F" w:rsidRDefault="00473961" w:rsidP="0047396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473961" w:rsidRPr="00E9228F" w:rsidRDefault="00473961" w:rsidP="0047396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Перечень используемых основных и дополнительных общеобразовательных программ</w:t>
            </w:r>
          </w:p>
        </w:tc>
        <w:tc>
          <w:tcPr>
            <w:tcW w:w="6443" w:type="dxa"/>
          </w:tcPr>
          <w:p w:rsidR="00473961" w:rsidRPr="00E9228F" w:rsidRDefault="00473961" w:rsidP="004739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  реализует основные образовательные программы начального общего образования, основного общего образования, среднего общего образования, адаптированные основные общеобразовательные программы начального общего образования для детей с ЗПР, для детей с РАС, дополнительные общеобразовательные программы социально-гуманитарной, </w:t>
            </w:r>
            <w:proofErr w:type="gramStart"/>
            <w:r w:rsidRPr="00E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E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технической, художеств</w:t>
            </w:r>
            <w:r w:rsidR="00115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енной, физкультурно-спортивной </w:t>
            </w:r>
            <w:r w:rsidRPr="00E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направленностей: РДШ, Умелые ручки, Шахматы в школе, </w:t>
            </w:r>
            <w:proofErr w:type="spellStart"/>
            <w:r w:rsidRPr="00E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Эколята</w:t>
            </w:r>
            <w:proofErr w:type="spellEnd"/>
            <w:r w:rsidRPr="00E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Юнармейцы, Робототехника, Вектор добра, ЮИД</w:t>
            </w:r>
            <w:r w:rsidR="00115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Финансовая грамотность, </w:t>
            </w:r>
            <w:r w:rsidR="003E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Поиск, Р</w:t>
            </w:r>
            <w:r w:rsidR="009B6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речи с использованием</w:t>
            </w:r>
            <w:r w:rsidR="00115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кукольного театра.</w:t>
            </w:r>
          </w:p>
          <w:p w:rsidR="00473961" w:rsidRPr="00E9228F" w:rsidRDefault="00473961" w:rsidP="004739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Современные цифровые технологии активно используются и в программах внеу</w:t>
            </w:r>
            <w:r w:rsidR="00C07A23" w:rsidRPr="00E9228F">
              <w:rPr>
                <w:rFonts w:ascii="Times New Roman" w:hAnsi="Times New Roman" w:cs="Times New Roman"/>
                <w:sz w:val="24"/>
                <w:szCs w:val="24"/>
              </w:rPr>
              <w:t xml:space="preserve">рочной деятельности: </w:t>
            </w:r>
            <w:r w:rsidR="0011594A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="0011594A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="001159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Финансовая грамотн</w:t>
            </w:r>
            <w:r w:rsidR="0011594A">
              <w:rPr>
                <w:rFonts w:ascii="Times New Roman" w:hAnsi="Times New Roman" w:cs="Times New Roman"/>
                <w:sz w:val="24"/>
                <w:szCs w:val="24"/>
              </w:rPr>
              <w:t>ость, Изобразительное искусство, Путь в профессию, Занимательная математика.</w:t>
            </w: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961" w:rsidRPr="00E9228F" w:rsidRDefault="00473961" w:rsidP="004739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базе школы действует служба методической и технической поддержки обучающихся и педагогов в </w:t>
            </w:r>
            <w:r w:rsidRPr="00E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условиях реализации целевой модели ЦОС.</w:t>
            </w:r>
          </w:p>
        </w:tc>
        <w:bookmarkStart w:id="0" w:name="_GoBack"/>
        <w:bookmarkEnd w:id="0"/>
      </w:tr>
      <w:tr w:rsidR="00473961" w:rsidRPr="00E9228F" w:rsidTr="00B10383">
        <w:trPr>
          <w:trHeight w:val="1136"/>
        </w:trPr>
        <w:tc>
          <w:tcPr>
            <w:tcW w:w="540" w:type="dxa"/>
          </w:tcPr>
          <w:p w:rsidR="00473961" w:rsidRPr="00E9228F" w:rsidRDefault="00473961" w:rsidP="0047396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57" w:type="dxa"/>
          </w:tcPr>
          <w:p w:rsidR="00473961" w:rsidRPr="00E9228F" w:rsidRDefault="00473961" w:rsidP="0047396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 указанием уровней (</w:t>
            </w:r>
            <w:proofErr w:type="gramStart"/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, региональный, федеральный)</w:t>
            </w:r>
          </w:p>
        </w:tc>
        <w:tc>
          <w:tcPr>
            <w:tcW w:w="6443" w:type="dxa"/>
          </w:tcPr>
          <w:p w:rsidR="00473961" w:rsidRPr="00E9228F" w:rsidRDefault="00473961" w:rsidP="004739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уровень:</w:t>
            </w:r>
          </w:p>
          <w:p w:rsidR="00473961" w:rsidRPr="00E9228F" w:rsidRDefault="00F83266" w:rsidP="004739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="00473961" w:rsidRPr="00E9228F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грамотности.</w:t>
            </w:r>
          </w:p>
          <w:p w:rsidR="00473961" w:rsidRPr="00E9228F" w:rsidRDefault="00F83266" w:rsidP="0047396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</w:t>
            </w:r>
            <w:r w:rsidR="00FD43E7" w:rsidRPr="00E9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«Мы гордость Родины»,</w:t>
            </w:r>
          </w:p>
          <w:p w:rsidR="00473961" w:rsidRPr="00E9228F" w:rsidRDefault="00473961" w:rsidP="0047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Просмотр онлайн-уроков, направленных на раннюю профориентацию</w:t>
            </w:r>
            <w:r w:rsidR="00C07A23" w:rsidRPr="00E92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A23" w:rsidRPr="00E9228F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="00C07A23" w:rsidRPr="00E9228F">
              <w:rPr>
                <w:rFonts w:ascii="Times New Roman" w:hAnsi="Times New Roman"/>
                <w:sz w:val="26"/>
                <w:szCs w:val="26"/>
              </w:rPr>
              <w:t>ПроеКТОриЯ</w:t>
            </w:r>
            <w:proofErr w:type="spellEnd"/>
            <w:r w:rsidR="00C07A23" w:rsidRPr="00E9228F">
              <w:rPr>
                <w:rFonts w:ascii="Times New Roman" w:hAnsi="Times New Roman"/>
                <w:sz w:val="26"/>
                <w:szCs w:val="26"/>
              </w:rPr>
              <w:t>»</w:t>
            </w:r>
            <w:r w:rsidR="00C07A23" w:rsidRPr="00E922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0482" w:rsidRPr="00EA0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выпусков «Шоу профессий». </w:t>
            </w:r>
          </w:p>
          <w:p w:rsidR="00473961" w:rsidRPr="00E9228F" w:rsidRDefault="00F83266" w:rsidP="004739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C07A23" w:rsidRPr="00E9228F">
              <w:rPr>
                <w:rFonts w:ascii="Times New Roman" w:hAnsi="Times New Roman" w:cs="Times New Roman"/>
                <w:sz w:val="24"/>
                <w:szCs w:val="24"/>
              </w:rPr>
              <w:t xml:space="preserve"> Цифры.</w:t>
            </w:r>
          </w:p>
          <w:p w:rsidR="00C07A23" w:rsidRPr="0011594A" w:rsidRDefault="00C07A23" w:rsidP="00C0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4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Акции:                                   </w:t>
            </w:r>
          </w:p>
          <w:p w:rsidR="00C07A23" w:rsidRPr="0011594A" w:rsidRDefault="00C07A23" w:rsidP="00C0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4A">
              <w:rPr>
                <w:rFonts w:ascii="Times New Roman" w:hAnsi="Times New Roman" w:cs="Times New Roman"/>
                <w:sz w:val="24"/>
                <w:szCs w:val="24"/>
              </w:rPr>
              <w:t xml:space="preserve"> - Безопасный Интернет</w:t>
            </w:r>
          </w:p>
          <w:p w:rsidR="00C07A23" w:rsidRPr="0011594A" w:rsidRDefault="00C07A23" w:rsidP="00C0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1594A"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="00593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A23" w:rsidRPr="0011594A" w:rsidRDefault="00C07A23" w:rsidP="00C0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4A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spellStart"/>
            <w:r w:rsidRPr="0011594A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11594A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России»</w:t>
            </w:r>
            <w:r w:rsidR="00E62998" w:rsidRPr="00115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961" w:rsidRPr="00E9228F" w:rsidRDefault="00473961" w:rsidP="004739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Региональный уровень:</w:t>
            </w: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266" w:rsidRDefault="00F83266" w:rsidP="004739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Онлайн-викторина «Мир человека и природы: проблемы и их решение»</w:t>
            </w:r>
            <w:r w:rsidR="008B2E0D" w:rsidRPr="00E922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1CB2" w:rsidRPr="0011594A" w:rsidRDefault="00231CB2" w:rsidP="00473961">
            <w:p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b w:val="0"/>
                <w:color w:val="252525"/>
                <w:sz w:val="24"/>
                <w:szCs w:val="24"/>
                <w:shd w:val="clear" w:color="auto" w:fill="FFFFFF"/>
              </w:rPr>
            </w:pPr>
            <w:r w:rsidRPr="0011594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по оказанию первой помощи </w:t>
            </w:r>
            <w:r w:rsidRPr="0011594A">
              <w:rPr>
                <w:rStyle w:val="a4"/>
                <w:rFonts w:ascii="Times New Roman" w:hAnsi="Times New Roman" w:cs="Times New Roman"/>
                <w:b w:val="0"/>
                <w:color w:val="252525"/>
                <w:sz w:val="24"/>
                <w:szCs w:val="24"/>
                <w:shd w:val="clear" w:color="auto" w:fill="FFFFFF"/>
              </w:rPr>
              <w:t>пострадавшим в условиях чрезвычайной ситуации</w:t>
            </w:r>
            <w:r w:rsidRPr="0011594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</w:t>
            </w:r>
            <w:r w:rsidRPr="0011594A">
              <w:rPr>
                <w:rStyle w:val="a4"/>
                <w:rFonts w:ascii="Times New Roman" w:hAnsi="Times New Roman" w:cs="Times New Roman"/>
                <w:b w:val="0"/>
                <w:color w:val="252525"/>
                <w:sz w:val="24"/>
                <w:szCs w:val="24"/>
                <w:shd w:val="clear" w:color="auto" w:fill="FFFFFF"/>
              </w:rPr>
              <w:t>Курской ОМКБ.</w:t>
            </w:r>
          </w:p>
          <w:p w:rsidR="00473961" w:rsidRPr="00E9228F" w:rsidRDefault="008B2E0D" w:rsidP="004739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473961" w:rsidRPr="00E9228F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уровень:</w:t>
            </w:r>
          </w:p>
          <w:p w:rsidR="00473961" w:rsidRPr="00E9228F" w:rsidRDefault="00473961" w:rsidP="00C07A23">
            <w:pPr>
              <w:rPr>
                <w:rFonts w:ascii="Times New Roman" w:hAnsi="Times New Roman" w:cs="Times New Roman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Сотрудничество в рамках сетевого взаимодействия с координационным центром МБОУ «Лицей №21</w:t>
            </w:r>
            <w:r w:rsidR="00AF68C9" w:rsidRPr="00E9228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AF68C9" w:rsidRPr="00E9228F">
              <w:rPr>
                <w:rFonts w:ascii="Times New Roman" w:hAnsi="Times New Roman" w:cs="Times New Roman"/>
              </w:rPr>
              <w:t xml:space="preserve"> </w:t>
            </w:r>
            <w:r w:rsidR="00AF68C9" w:rsidRPr="0011594A">
              <w:rPr>
                <w:rFonts w:ascii="Times New Roman" w:hAnsi="Times New Roman" w:cs="Times New Roman"/>
                <w:sz w:val="24"/>
              </w:rPr>
              <w:t>«Ден</w:t>
            </w:r>
            <w:proofErr w:type="gramStart"/>
            <w:r w:rsidR="00AF68C9" w:rsidRPr="0011594A">
              <w:rPr>
                <w:rFonts w:ascii="Times New Roman" w:hAnsi="Times New Roman" w:cs="Times New Roman"/>
                <w:sz w:val="24"/>
              </w:rPr>
              <w:t>ь-</w:t>
            </w:r>
            <w:proofErr w:type="gramEnd"/>
            <w:r w:rsidR="00AF68C9" w:rsidRPr="0011594A">
              <w:rPr>
                <w:rFonts w:ascii="Times New Roman" w:hAnsi="Times New Roman" w:cs="Times New Roman"/>
                <w:sz w:val="24"/>
              </w:rPr>
              <w:t xml:space="preserve"> науки – 2023» на базе МБОУ «Лицей №21».</w:t>
            </w:r>
          </w:p>
        </w:tc>
      </w:tr>
      <w:tr w:rsidR="00473961" w:rsidRPr="00E9228F" w:rsidTr="00B10383">
        <w:tc>
          <w:tcPr>
            <w:tcW w:w="540" w:type="dxa"/>
          </w:tcPr>
          <w:p w:rsidR="00473961" w:rsidRPr="00E9228F" w:rsidRDefault="00473961" w:rsidP="0047396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473961" w:rsidRPr="00E9228F" w:rsidRDefault="00473961" w:rsidP="0047396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указанием уровней (</w:t>
            </w:r>
            <w:proofErr w:type="gramStart"/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, региональный, федеральный)</w:t>
            </w:r>
          </w:p>
        </w:tc>
        <w:tc>
          <w:tcPr>
            <w:tcW w:w="6443" w:type="dxa"/>
            <w:shd w:val="clear" w:color="auto" w:fill="FFFFFF" w:themeFill="background1"/>
          </w:tcPr>
          <w:p w:rsidR="00473961" w:rsidRPr="00E9228F" w:rsidRDefault="00473961" w:rsidP="00473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ноутбуков и интерактивных панелей для обучающ</w:t>
            </w:r>
            <w:r w:rsidR="00874D6F" w:rsidRPr="00E9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9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хся выпускных классов были проведены онлайн-марафоны по профессиональной направленности факультетов КГУ, СХА, Курского филиала  Финансового университета, ЮЗГУ.</w:t>
            </w:r>
          </w:p>
          <w:p w:rsidR="00473961" w:rsidRPr="00E9228F" w:rsidRDefault="00473961" w:rsidP="00473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мероприятия</w:t>
            </w:r>
          </w:p>
          <w:p w:rsidR="00473961" w:rsidRPr="00E9228F" w:rsidRDefault="009B6F7E" w:rsidP="00473961">
            <w:pPr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shd w:val="clear" w:color="auto" w:fill="000000" w:themeFill="text1"/>
                <w:lang w:eastAsia="ru-RU"/>
              </w:rPr>
            </w:pPr>
            <w:hyperlink r:id="rId5" w:history="1">
              <w:r w:rsidR="00473961" w:rsidRPr="00E9228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 </w:t>
              </w:r>
              <w:r w:rsidR="00473961" w:rsidRPr="00E922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Муниципальный уровень</w:t>
              </w:r>
              <w:r w:rsidR="00473961" w:rsidRPr="00E9228F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 w:themeFill="background1"/>
                  <w:lang w:eastAsia="ru-RU"/>
                </w:rPr>
                <w:t>:</w:t>
              </w:r>
              <w:r w:rsidR="00473961" w:rsidRPr="00E9228F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000000" w:themeFill="text1"/>
                  <w:lang w:eastAsia="ru-RU"/>
                </w:rPr>
                <w:t xml:space="preserve"> </w:t>
              </w:r>
            </w:hyperlink>
          </w:p>
          <w:p w:rsidR="00473961" w:rsidRPr="00E9228F" w:rsidRDefault="00473961" w:rsidP="004739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AF68C9" w:rsidRPr="00E9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Мультимедийный </w:t>
            </w:r>
            <w:proofErr w:type="spellStart"/>
            <w:r w:rsidR="00AF68C9" w:rsidRPr="00E9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="00AF68C9" w:rsidRPr="00E9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"Великие битвы Победы",</w:t>
            </w:r>
          </w:p>
          <w:p w:rsidR="00AF68C9" w:rsidRPr="00E9228F" w:rsidRDefault="00AF68C9" w:rsidP="004739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Проект "Правовой букварь",</w:t>
            </w:r>
          </w:p>
          <w:p w:rsidR="00AF68C9" w:rsidRPr="00E9228F" w:rsidRDefault="0018598E" w:rsidP="004739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памяти жертв Холокоста,</w:t>
            </w:r>
          </w:p>
          <w:p w:rsidR="00874D6F" w:rsidRPr="00774B63" w:rsidRDefault="0018598E" w:rsidP="00874D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Единый​ урок мужества «Герой нашего времени»</w:t>
            </w:r>
            <w:r w:rsidR="00874D6F" w:rsidRPr="00774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74B63" w:rsidRDefault="00874D6F" w:rsidP="00874D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Тематические классные часы в </w:t>
            </w:r>
            <w:r w:rsidR="00774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музее 75-й гвардейской дивизии,</w:t>
            </w:r>
          </w:p>
          <w:p w:rsidR="0018598E" w:rsidRPr="00E9228F" w:rsidRDefault="00874D6F" w:rsidP="00874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Интеллектуальный марафон</w:t>
            </w:r>
            <w:r w:rsidR="00774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«Государственные символы России»</w:t>
            </w:r>
            <w:r w:rsidRPr="00774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9228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473961" w:rsidRPr="00E9228F" w:rsidTr="00350BB1">
        <w:trPr>
          <w:trHeight w:val="981"/>
        </w:trPr>
        <w:tc>
          <w:tcPr>
            <w:tcW w:w="540" w:type="dxa"/>
          </w:tcPr>
          <w:p w:rsidR="00473961" w:rsidRPr="00E9228F" w:rsidRDefault="00473961" w:rsidP="0047396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7" w:type="dxa"/>
          </w:tcPr>
          <w:p w:rsidR="00473961" w:rsidRPr="00E9228F" w:rsidRDefault="00473961" w:rsidP="0047396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sz w:val="24"/>
                <w:szCs w:val="24"/>
              </w:rPr>
              <w:t>Пройденные курсы повышения квалификации (или иные) педагогами</w:t>
            </w:r>
          </w:p>
        </w:tc>
        <w:tc>
          <w:tcPr>
            <w:tcW w:w="6443" w:type="dxa"/>
          </w:tcPr>
          <w:p w:rsidR="00473961" w:rsidRPr="0011594A" w:rsidRDefault="00473961" w:rsidP="00CE6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94A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11594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1594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1594A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11594A">
              <w:rPr>
                <w:rFonts w:ascii="Times New Roman" w:hAnsi="Times New Roman" w:cs="Times New Roman"/>
                <w:sz w:val="24"/>
                <w:szCs w:val="24"/>
              </w:rPr>
              <w:t>» для учителей по вопросам формирования и совершенствования функциональной грамотности школьников «Функциональная грамотность школьника. Формирование математической грамотности на уроках и во внеурочной деятельности»- 25 человек,</w:t>
            </w:r>
          </w:p>
          <w:p w:rsidR="00CE62DF" w:rsidRPr="00E9228F" w:rsidRDefault="0011594A" w:rsidP="00CE62DF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C2D2E"/>
                <w:sz w:val="24"/>
                <w:szCs w:val="24"/>
                <w:lang w:eastAsia="ru-RU"/>
              </w:rPr>
              <w:t>о</w:t>
            </w:r>
            <w:r w:rsidR="00CE62DF" w:rsidRPr="00E9228F">
              <w:rPr>
                <w:rFonts w:ascii="Times New Roman" w:eastAsia="Times New Roman" w:hAnsi="Times New Roman" w:cs="Times New Roman"/>
                <w:b w:val="0"/>
                <w:color w:val="2C2D2E"/>
                <w:sz w:val="24"/>
                <w:szCs w:val="24"/>
                <w:lang w:eastAsia="ru-RU"/>
              </w:rPr>
              <w:t>ткрытое онлайн-мероприятие «Общение родителей с подростком: выстраиваем личные границы с использованием ме</w:t>
            </w:r>
            <w:r>
              <w:rPr>
                <w:rFonts w:ascii="Times New Roman" w:eastAsia="Times New Roman" w:hAnsi="Times New Roman" w:cs="Times New Roman"/>
                <w:b w:val="0"/>
                <w:color w:val="2C2D2E"/>
                <w:sz w:val="24"/>
                <w:szCs w:val="24"/>
                <w:lang w:eastAsia="ru-RU"/>
              </w:rPr>
              <w:t>тафорических карт» - 15 человек.</w:t>
            </w:r>
          </w:p>
          <w:p w:rsidR="001A2CF7" w:rsidRPr="00E9228F" w:rsidRDefault="00CE62DF" w:rsidP="00CE62DF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9228F">
              <w:rPr>
                <w:rFonts w:ascii="Times New Roman" w:eastAsia="Times New Roman" w:hAnsi="Times New Roman" w:cs="Times New Roman"/>
                <w:b w:val="0"/>
                <w:color w:val="2C2D2E"/>
                <w:sz w:val="24"/>
                <w:szCs w:val="24"/>
                <w:lang w:eastAsia="ru-RU"/>
              </w:rPr>
              <w:t xml:space="preserve"> </w:t>
            </w:r>
            <w:r w:rsidR="00B10383" w:rsidRPr="00E922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 платформе</w:t>
            </w:r>
            <w:r w:rsidRPr="00E922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ГК Просвещение </w:t>
            </w:r>
            <w:proofErr w:type="spellStart"/>
            <w:r w:rsidRPr="00E922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вебинар</w:t>
            </w:r>
            <w:r w:rsidR="00B10383" w:rsidRPr="00E922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ы</w:t>
            </w:r>
            <w:proofErr w:type="spellEnd"/>
            <w:r w:rsidR="001A2CF7" w:rsidRPr="00E922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:</w:t>
            </w:r>
          </w:p>
          <w:p w:rsidR="00CE62DF" w:rsidRPr="00E9228F" w:rsidRDefault="00CE62DF" w:rsidP="00CE62DF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«Цифровая и финансовая безопасность. Как вести себя в сети безопасно и рационально?»</w:t>
            </w:r>
            <w:r w:rsidR="0011594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E922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- 20 человек, </w:t>
            </w:r>
          </w:p>
          <w:p w:rsidR="00CE62DF" w:rsidRPr="00E9228F" w:rsidRDefault="00CE62DF" w:rsidP="00CE62DF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«ЕГЭ-2023 по математике. Подготовка к профильному уровню» - 5 человек, </w:t>
            </w:r>
          </w:p>
          <w:p w:rsidR="00473961" w:rsidRPr="00E9228F" w:rsidRDefault="00CE62DF" w:rsidP="00B10383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«Новая примерная рабочая программа по математике в основной школе: рекомендации по её реализации для </w:t>
            </w:r>
            <w:r w:rsidRPr="00E922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формирования математической грамотности у учащихся</w:t>
            </w:r>
            <w:r w:rsidR="003669E8" w:rsidRPr="00E922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»- 5 </w:t>
            </w:r>
            <w:r w:rsidR="0011594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человек.</w:t>
            </w:r>
          </w:p>
          <w:p w:rsidR="003669E8" w:rsidRPr="00E9228F" w:rsidRDefault="003669E8" w:rsidP="003669E8">
            <w:pPr>
              <w:rPr>
                <w:sz w:val="24"/>
                <w:szCs w:val="24"/>
              </w:rPr>
            </w:pPr>
            <w:r w:rsidRPr="00E9228F">
              <w:rPr>
                <w:rFonts w:ascii="Times New Roman" w:hAnsi="Times New Roman"/>
                <w:sz w:val="24"/>
                <w:szCs w:val="24"/>
              </w:rPr>
              <w:t xml:space="preserve">Дополнительная профессиональная программа </w:t>
            </w:r>
            <w:r w:rsidR="00350BB1" w:rsidRPr="00E9228F">
              <w:rPr>
                <w:rFonts w:ascii="Times New Roman" w:hAnsi="Times New Roman"/>
                <w:sz w:val="24"/>
                <w:szCs w:val="24"/>
              </w:rPr>
              <w:t xml:space="preserve">повышения квалификации </w:t>
            </w:r>
            <w:r w:rsidR="00874D6F" w:rsidRPr="00E9228F">
              <w:rPr>
                <w:rFonts w:ascii="Times New Roman" w:hAnsi="Times New Roman"/>
                <w:sz w:val="24"/>
                <w:szCs w:val="24"/>
              </w:rPr>
              <w:t xml:space="preserve">на базе </w:t>
            </w:r>
            <w:r w:rsidRPr="00E9228F">
              <w:rPr>
                <w:rFonts w:ascii="Times New Roman" w:hAnsi="Times New Roman"/>
                <w:sz w:val="24"/>
                <w:szCs w:val="24"/>
              </w:rPr>
              <w:t xml:space="preserve">КГУ «Воспитательная деятельность классных руководителей в ЦОС» </w:t>
            </w:r>
            <w:r w:rsidR="00F713B7" w:rsidRPr="00E9228F">
              <w:rPr>
                <w:rFonts w:ascii="Times New Roman" w:hAnsi="Times New Roman"/>
                <w:sz w:val="24"/>
                <w:szCs w:val="24"/>
              </w:rPr>
              <w:t>-</w:t>
            </w:r>
            <w:r w:rsidRPr="00E9228F">
              <w:rPr>
                <w:rFonts w:ascii="Times New Roman" w:hAnsi="Times New Roman"/>
                <w:sz w:val="24"/>
                <w:szCs w:val="24"/>
              </w:rPr>
              <w:t>4 человека.</w:t>
            </w:r>
          </w:p>
        </w:tc>
      </w:tr>
      <w:tr w:rsidR="00473961" w:rsidRPr="00E9228F" w:rsidTr="00B10383">
        <w:tc>
          <w:tcPr>
            <w:tcW w:w="540" w:type="dxa"/>
          </w:tcPr>
          <w:p w:rsidR="00473961" w:rsidRPr="00E9228F" w:rsidRDefault="00473961" w:rsidP="0047396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57" w:type="dxa"/>
          </w:tcPr>
          <w:p w:rsidR="00473961" w:rsidRPr="00E9228F" w:rsidRDefault="00473961" w:rsidP="00473961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мероприятия (при наличии)</w:t>
            </w:r>
          </w:p>
        </w:tc>
        <w:tc>
          <w:tcPr>
            <w:tcW w:w="6443" w:type="dxa"/>
          </w:tcPr>
          <w:p w:rsidR="00B10383" w:rsidRPr="00E9228F" w:rsidRDefault="00473961" w:rsidP="00B103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 установленного оборудования были проведены методические недели школьных методических объединений учителей – предметников</w:t>
            </w:r>
            <w:r w:rsidR="00A90ED9" w:rsidRPr="00E92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круглый стол (заседание методического совета) «</w:t>
            </w:r>
            <w:proofErr w:type="spellStart"/>
            <w:r w:rsidR="00A90ED9" w:rsidRPr="00E92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Цифровизация</w:t>
            </w:r>
            <w:proofErr w:type="spellEnd"/>
            <w:r w:rsidR="00A90ED9" w:rsidRPr="00E92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современной школы», педагогический совет      «Цифровые образовательные ресурсы в работе современного педагога».</w:t>
            </w:r>
          </w:p>
          <w:p w:rsidR="00473961" w:rsidRPr="00E9228F" w:rsidRDefault="00473961" w:rsidP="00A90E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92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Педагоги, работающие с детьм</w:t>
            </w:r>
            <w:r w:rsidR="00B10383" w:rsidRPr="00E92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 ОВЗ и инвалидностью </w:t>
            </w:r>
            <w:r w:rsidR="00B10383" w:rsidRPr="00593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приняли</w:t>
            </w:r>
            <w:proofErr w:type="gramEnd"/>
            <w:r w:rsidR="00B10383" w:rsidRPr="00593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онлайн</w:t>
            </w:r>
            <w:r w:rsidR="00874D6F" w:rsidRPr="00593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93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  <w:r w:rsidR="00B10383" w:rsidRPr="00593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</w:t>
            </w:r>
            <w:r w:rsidRPr="00593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B10383" w:rsidRPr="00593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 </w:t>
            </w:r>
            <w:r w:rsidR="00B10383" w:rsidRPr="00593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Всероссийской </w:t>
            </w:r>
            <w:proofErr w:type="spellStart"/>
            <w:r w:rsidR="00B10383" w:rsidRPr="00593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нетворкинговой</w:t>
            </w:r>
            <w:proofErr w:type="spellEnd"/>
            <w:r w:rsidR="00B10383" w:rsidRPr="00593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конференции </w:t>
            </w:r>
            <w:r w:rsidR="00B10383" w:rsidRPr="00593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МГППУ на платформе</w:t>
            </w:r>
            <w:r w:rsidRPr="00593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ФРЦ РАС </w:t>
            </w:r>
            <w:r w:rsidR="00B10383" w:rsidRPr="00593120">
              <w:rPr>
                <w:rStyle w:val="a4"/>
                <w:rFonts w:ascii="Museo" w:hAnsi="Museo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«Проблематика расстройств аутистического спектра в контексте мнений современной науки и практики», в онлайн-марафоне «Инклюзивное образование».</w:t>
            </w:r>
          </w:p>
        </w:tc>
      </w:tr>
    </w:tbl>
    <w:p w:rsidR="00473961" w:rsidRPr="00E9228F" w:rsidRDefault="00473961" w:rsidP="0047396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73961" w:rsidRPr="00E9228F" w:rsidRDefault="00473961" w:rsidP="00473961">
      <w:pPr>
        <w:rPr>
          <w:rFonts w:ascii="Times New Roman" w:hAnsi="Times New Roman" w:cs="Times New Roman"/>
          <w:sz w:val="24"/>
          <w:szCs w:val="24"/>
        </w:rPr>
      </w:pPr>
    </w:p>
    <w:p w:rsidR="00473961" w:rsidRPr="00E9228F" w:rsidRDefault="00473961" w:rsidP="00473961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E9228F">
        <w:rPr>
          <w:rFonts w:ascii="Times New Roman" w:hAnsi="Times New Roman" w:cs="Times New Roman"/>
          <w:sz w:val="24"/>
          <w:szCs w:val="24"/>
        </w:rPr>
        <w:t>Директор школы</w:t>
      </w:r>
      <w:r w:rsidRPr="00E9228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Е.В. Кривцова</w:t>
      </w:r>
    </w:p>
    <w:p w:rsidR="00473961" w:rsidRPr="00E9228F" w:rsidRDefault="00473961" w:rsidP="00473961">
      <w:pPr>
        <w:rPr>
          <w:rFonts w:ascii="Times New Roman" w:hAnsi="Times New Roman" w:cs="Times New Roman"/>
          <w:sz w:val="24"/>
          <w:szCs w:val="24"/>
        </w:rPr>
      </w:pPr>
    </w:p>
    <w:p w:rsidR="00473961" w:rsidRPr="00E9228F" w:rsidRDefault="00473961" w:rsidP="00473961">
      <w:pPr>
        <w:rPr>
          <w:rFonts w:ascii="Times New Roman" w:hAnsi="Times New Roman" w:cs="Times New Roman"/>
          <w:sz w:val="24"/>
          <w:szCs w:val="24"/>
        </w:rPr>
      </w:pPr>
    </w:p>
    <w:p w:rsidR="002B1CAC" w:rsidRPr="00E9228F" w:rsidRDefault="002B1CAC" w:rsidP="00473961">
      <w:pPr>
        <w:ind w:firstLine="708"/>
      </w:pPr>
    </w:p>
    <w:sectPr w:rsidR="002B1CAC" w:rsidRPr="00E9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se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E4"/>
    <w:rsid w:val="0011594A"/>
    <w:rsid w:val="0018598E"/>
    <w:rsid w:val="001A2CF7"/>
    <w:rsid w:val="00231CB2"/>
    <w:rsid w:val="002B1CAC"/>
    <w:rsid w:val="00350BB1"/>
    <w:rsid w:val="003669E8"/>
    <w:rsid w:val="003E5B5C"/>
    <w:rsid w:val="00473961"/>
    <w:rsid w:val="00593120"/>
    <w:rsid w:val="00774B63"/>
    <w:rsid w:val="00874D6F"/>
    <w:rsid w:val="008925FF"/>
    <w:rsid w:val="008B2E0D"/>
    <w:rsid w:val="009B6F7E"/>
    <w:rsid w:val="00A90ED9"/>
    <w:rsid w:val="00AF68C9"/>
    <w:rsid w:val="00B10383"/>
    <w:rsid w:val="00C07A23"/>
    <w:rsid w:val="00CE0BE4"/>
    <w:rsid w:val="00CE62DF"/>
    <w:rsid w:val="00E62998"/>
    <w:rsid w:val="00E9228F"/>
    <w:rsid w:val="00EA0482"/>
    <w:rsid w:val="00F713B7"/>
    <w:rsid w:val="00F83266"/>
    <w:rsid w:val="00FD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6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62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E6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E6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B10383"/>
    <w:rPr>
      <w:b/>
      <w:bCs/>
    </w:rPr>
  </w:style>
  <w:style w:type="character" w:styleId="a5">
    <w:name w:val="Hyperlink"/>
    <w:basedOn w:val="a0"/>
    <w:uiPriority w:val="99"/>
    <w:semiHidden/>
    <w:unhideWhenUsed/>
    <w:rsid w:val="001859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6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62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E6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E6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B10383"/>
    <w:rPr>
      <w:b/>
      <w:bCs/>
    </w:rPr>
  </w:style>
  <w:style w:type="character" w:styleId="a5">
    <w:name w:val="Hyperlink"/>
    <w:basedOn w:val="a0"/>
    <w:uiPriority w:val="99"/>
    <w:semiHidden/>
    <w:unhideWhenUsed/>
    <w:rsid w:val="00185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ursk-sosh1.ru/images/stories/News/geroy_sovetskogo_soyuza_bulatov_m_a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admin_4</dc:creator>
  <cp:keywords/>
  <dc:description/>
  <cp:lastModifiedBy>admin_4</cp:lastModifiedBy>
  <cp:revision>20</cp:revision>
  <dcterms:created xsi:type="dcterms:W3CDTF">2023-01-27T11:56:00Z</dcterms:created>
  <dcterms:modified xsi:type="dcterms:W3CDTF">2023-03-13T10:54:00Z</dcterms:modified>
</cp:coreProperties>
</file>